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Serif" w:hAnsi="Liberation Serif"/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William Beeler</w:t>
      </w:r>
    </w:p>
    <w:p>
      <w:pPr>
        <w:pStyle w:val="Normal"/>
        <w:bidi w:val="0"/>
        <w:jc w:val="center"/>
        <w:rPr>
          <w:rFonts w:ascii="Liberation Serif" w:hAnsi="Liberation Serif"/>
        </w:rPr>
      </w:pPr>
      <w:r>
        <w:rPr/>
        <w:t>Yukon, OK 73099 | ph. 405-738-9092 | will@williambeeler.com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center"/>
        <w:rPr>
          <w:rFonts w:ascii="Liberation Serif" w:hAnsi="Liberation Serif"/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Summary</w:t>
      </w:r>
    </w:p>
    <w:p>
      <w:pPr>
        <w:pStyle w:val="Normal"/>
        <w:bidi w:val="0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center"/>
        <w:rPr>
          <w:rFonts w:ascii="Liberation Serif" w:hAnsi="Liberation Serif"/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Award-winning full-stack web developer with over 15 years of experience in crafting and deploying top-tier websites and web applications using Laravel, Drupal/WordPress module &amp; theme development. Laravel certified.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center"/>
        <w:rPr>
          <w:rFonts w:ascii="Liberation Serif" w:hAnsi="Liberation Serif"/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Professional Experience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National Aeronautics and Space Administration (NASA) (</w:t>
      </w:r>
      <w:r>
        <w:rPr>
          <w:b/>
          <w:bCs/>
          <w:sz w:val="22"/>
          <w:szCs w:val="22"/>
        </w:rPr>
        <w:t>October</w:t>
      </w:r>
      <w:r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– Present)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Software</w:t>
      </w:r>
      <w:r>
        <w:rPr>
          <w:b/>
          <w:bCs/>
          <w:sz w:val="22"/>
          <w:szCs w:val="22"/>
        </w:rPr>
        <w:t xml:space="preserve"> Developer </w:t>
      </w:r>
      <w:r>
        <w:rPr>
          <w:b/>
          <w:bCs/>
          <w:sz w:val="22"/>
          <w:szCs w:val="22"/>
        </w:rPr>
        <w:t>III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Developed and maintained WordPress themes and plugins to enhance website functionality and performance.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Performed routine WordPress maintenance, including updates, security patches, and performance optimizations.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Managed and maintained Drupal-based web properties, ensuring stability, security, and compliance with best practices.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Customized and configured Gravity Forms for advanced form handling, data collection, and workflow automation.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Diagnosed and resolved technical issues related to WordPress, Drupal, and third-party integrations.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Collaborated with content creators, and stakeholders to implement website updates and enhancements.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Ensured accessibility compliance (WCAG) and responsive design across all web platforms.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Integrated APIs and third-party services to extend website capabilities.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Scranton Gillette Communications (January 2023 – </w:t>
      </w:r>
      <w:r>
        <w:rPr>
          <w:b/>
          <w:bCs/>
          <w:sz w:val="22"/>
          <w:szCs w:val="22"/>
        </w:rPr>
        <w:t>September 2024</w:t>
      </w:r>
      <w:r>
        <w:rPr>
          <w:b/>
          <w:bCs/>
          <w:sz w:val="22"/>
          <w:szCs w:val="22"/>
        </w:rPr>
        <w:t>)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of Web Development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Identified a need for a more efficient system and built an internal application that tracked status of various websites, utilizing Laravel to create a complex solution.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Led cross-platform development teams, guiding them towards success in multiple web frameworks (including Drupal and Laravel).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Led and inspired the web development team, guiding them towards success.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Contributed to the creation of top-tier print magazine websites, including ProBuilder, Furniture Lighting &amp; Decor, ProRemodeler, ProTradecraft, The Diapason, and others.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Established comprehensive web development standards across platforms, ensuring ADA compliance and SEO optimization, utilizing Lighthouse reporting, axe Devtools, and similar tools.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Identified and resolved technical challenges, ensuring smooth operation of web infrastructure across multiple platforms (including Laravel Forge, Laravel Valet, Pantheon, Platform.sh and others).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VisionPoint Marketing (2020 – January 2023)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Senior Web Developer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Implemented accessibility measures and ensured compliance with WCAG 2.1 standards across websites, with a focus on serving higher education clientele.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Contributed to projects for esteemed institutions such as University of North Carolina Greensboro, University of North Georgia, and Colorado Community College Systems, among others.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Played a key role in developing a versatile starter kit theme for WordPress and its counterpart in Jigsaw, incorporating Blade Templating, Sage 10, ACF, ACF Composer package, Gravity Forms, NPM, Laravel Mix, SASS, and more.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Leveraged the ACF Composer package to craft numerous functional Gutenberg Blocks to complement the Starter Template.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Engineered a personalization system for university websites using the Laravel framework, generating embeddable links that dynamically adapted the user experience based on visitor interactions.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Employed a diverse array of technologies and platforms including AWS, Digital Ocean, Git, GitHub, Git Tower, Matomo, WP Spinup, Siteground, EC2, RDS, MySQL, HTML5, CSS, PHP, SQL, JSON, XML, Bootstrap 5+, JavaScript, React, and caching strategies.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Integrated WP JSON API extensively in projects for University of North Carolina Greensboro.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Actively participated in Scrum methodology through weekly and semi-weekly stand-up meetings.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 Fish Digital (2017 – 2020)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Senior Web Developer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Received prestigious recognition from the US Search Awards.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Engineered a Laravel-based personality quiz application with backend functionality, garnering approximately 40,000 completions within a mere 2-week timeframe. Successfully deployed on Fortrabbit.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Attained Laravel Certification through company support and guidance.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Showcased my contributions to the U.S. Congress, specifically in the development of the EIG Map for Distressed Community Index utilizing Mapbox.js technology.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Contributed to winning a nationally acclaimed award for the company with my work on the EIG project.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Designed and developed numerous plugins and themes for various platforms including WordPress, Laravel, and GIS Software (Mapbox.js), among others.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Spearheaded diverse interactive projects such as Three.js implementations, interactive maps, quizzes, drag-and-drop features, and more.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Pace Communications (2016 – 2017)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Front-end Web Developer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Partnered on website initiatives for Fortune 500 clientele including Wells Fargo, Trulia, Lyft, Argo, and AAA.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Utilized a toolkit comprising Cornerstone (for SVN), Gulp, Bootstrap 3, and various jQuery plugins to drive front-end development on multiple client ventures.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Incorporated Vagrant and complementary technologies into project frameworks, maintaining alignment with Scrum stand-up practices throughout.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UNC of Chapel Hill, RENCI (Renaissance Computing Institute) (2014 – 2016)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Web Master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High usage of HTML5, CSS3 (SCSS), JavaScript (jQuery, AngularJS), WordPress theme/plugin development, Google Analytics, domain management, data organization, social media tools &amp; integration, and Linux servers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Led development of nationally recognized data science website.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Managed company website security, enhancements, server maintenance.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Directed projects involving staff, students, administrators.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Spearheaded front-end proof of concept for iRODS sub-project.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March Interactive (2012-2015)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Web Developer/Designer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Skills &amp; Expertise: Mobile development, WordPress, Full-stack, Linux Server, PHP, HTML, Javascript, MySQL, Photoshop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Clientele: Engagements with municipal authorities; Diverse portfolio including e-commerce enterprises, among others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Altyris, Inc. (2011-2013)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Digital Marketing Manager</w:t>
      </w:r>
    </w:p>
    <w:p>
      <w:pPr>
        <w:pStyle w:val="Normal"/>
        <w:numPr>
          <w:ilvl w:val="0"/>
          <w:numId w:val="7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Skills &amp; Expertise: Graphic design, Photoshop and Illustrator for website development, PHP, HTML, and JavaScript</w:t>
      </w:r>
    </w:p>
    <w:p>
      <w:pPr>
        <w:pStyle w:val="Normal"/>
        <w:numPr>
          <w:ilvl w:val="0"/>
          <w:numId w:val="7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Executed web marketing strategies and managed social media campaigns.</w:t>
      </w:r>
    </w:p>
    <w:p>
      <w:pPr>
        <w:pStyle w:val="Normal"/>
        <w:numPr>
          <w:ilvl w:val="0"/>
          <w:numId w:val="7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Optimized websites for improved search engine rankings (SEO) and generated traffic analysis reports.</w:t>
      </w:r>
    </w:p>
    <w:p>
      <w:pPr>
        <w:pStyle w:val="Normal"/>
        <w:numPr>
          <w:ilvl w:val="0"/>
          <w:numId w:val="7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Oversaw a team of SEO writers and built an intranet site for a local bank.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William Beeler (Self-Employed) (2008 - 2016)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Contractor &amp; Owner</w:t>
      </w:r>
    </w:p>
    <w:p>
      <w:pPr>
        <w:pStyle w:val="Normal"/>
        <w:numPr>
          <w:ilvl w:val="0"/>
          <w:numId w:val="8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Present comprehensive internet strategies, innovative web designs, tailored solutions, and dynamic social media and e-commerce applications to potential clients.</w:t>
      </w:r>
    </w:p>
    <w:p>
      <w:pPr>
        <w:pStyle w:val="Normal"/>
        <w:numPr>
          <w:ilvl w:val="0"/>
          <w:numId w:val="8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Manage Linux VPS servers proficiently, with expertise in Ubuntu and CentOS, across platforms such as Media Temple, Digital Ocean, Linode, and beyond.</w:t>
      </w:r>
    </w:p>
    <w:p>
      <w:pPr>
        <w:pStyle w:val="Normal"/>
        <w:numPr>
          <w:ilvl w:val="0"/>
          <w:numId w:val="8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Develop exclusive tools for real estate enterprises leveraging Laravel's capabilities.</w:t>
      </w:r>
    </w:p>
    <w:p>
      <w:pPr>
        <w:pStyle w:val="Normal"/>
        <w:numPr>
          <w:ilvl w:val="0"/>
          <w:numId w:val="8"/>
        </w:numPr>
        <w:bidi w:val="0"/>
        <w:jc w:val="left"/>
        <w:rPr>
          <w:rFonts w:ascii="Liberation Serif" w:hAnsi="Liberation Serif"/>
          <w:sz w:val="21"/>
          <w:szCs w:val="21"/>
        </w:rPr>
      </w:pPr>
      <w:r>
        <w:rPr>
          <w:sz w:val="21"/>
          <w:szCs w:val="21"/>
        </w:rPr>
        <w:t>Pioneered the creation of an e-commerce Content Management System using CodeIgniter.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center"/>
        <w:rPr>
          <w:rFonts w:ascii="Liberation Serif" w:hAnsi="Liberation Serif"/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Education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Over 4+ years of college education...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2009 - Associates in Visual FX and Animation - Academy of Art University - San Francisco, CA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2006 - Completed Courses for Graphic Design - Cedarville University - Cedarville, OH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LibreOffice_Vanilla/7.2.5.2$MacOSX_AARCH64 LibreOffice_project/499f9727c189e6ef3471021d6132d4c694f357e5</Application>
  <AppVersion>15.0000</AppVersion>
  <Pages>3</Pages>
  <Words>955</Words>
  <Characters>6139</Characters>
  <CharactersWithSpaces>6979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2024-08-26T10:19:29Z</dcterms:created>
  <dc:creator/>
  <dc:description/>
  <dc:language>en-US</dc:language>
  <cp:lastModifiedBy/>
  <dcterms:modified xsi:type="dcterms:W3CDTF">2025-04-02T13:59:08Z</dcterms:modified>
  <cp:revision>2</cp:revision>
  <dc:subject/>
  <dc:title/>
</cp:coreProperties>
</file>